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D31"/>
          <w:sz w:val="30"/>
          <w:szCs w:val="30"/>
        </w:rPr>
      </w:pPr>
      <w:r>
        <w:rPr>
          <w:rStyle w:val="a4"/>
          <w:rFonts w:ascii="Arial" w:hAnsi="Arial" w:cs="Arial"/>
          <w:color w:val="2A2D31"/>
          <w:sz w:val="30"/>
          <w:szCs w:val="30"/>
        </w:rPr>
        <w:t>Порядок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D31"/>
          <w:sz w:val="30"/>
          <w:szCs w:val="30"/>
        </w:rPr>
      </w:pPr>
      <w:r>
        <w:rPr>
          <w:rStyle w:val="a4"/>
          <w:rFonts w:ascii="Arial" w:hAnsi="Arial" w:cs="Arial"/>
          <w:color w:val="2A2D31"/>
          <w:sz w:val="30"/>
          <w:szCs w:val="30"/>
        </w:rPr>
        <w:t> оформления возникновения, приостановления и прекращения образовательных отношений между</w:t>
      </w:r>
      <w:r>
        <w:rPr>
          <w:rFonts w:ascii="Arial" w:hAnsi="Arial" w:cs="Arial"/>
          <w:b/>
          <w:bCs/>
          <w:color w:val="2A2D31"/>
          <w:sz w:val="30"/>
          <w:szCs w:val="30"/>
        </w:rPr>
        <w:br/>
      </w:r>
      <w:r>
        <w:rPr>
          <w:rStyle w:val="a4"/>
          <w:rFonts w:ascii="Arial" w:hAnsi="Arial" w:cs="Arial"/>
          <w:color w:val="2A2D31"/>
          <w:sz w:val="30"/>
          <w:szCs w:val="30"/>
        </w:rPr>
        <w:t>образовательной организацией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D31"/>
          <w:sz w:val="30"/>
          <w:szCs w:val="30"/>
        </w:rPr>
      </w:pPr>
      <w:r>
        <w:rPr>
          <w:rStyle w:val="a4"/>
          <w:rFonts w:ascii="Arial" w:hAnsi="Arial" w:cs="Arial"/>
          <w:color w:val="2A2D31"/>
          <w:sz w:val="30"/>
          <w:szCs w:val="30"/>
        </w:rPr>
        <w:t>и обучающимися и (или) родителями (законными представителями) несовершеннолетних обучающихся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 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D31"/>
          <w:sz w:val="30"/>
          <w:szCs w:val="30"/>
        </w:rPr>
      </w:pPr>
      <w:r>
        <w:rPr>
          <w:rStyle w:val="a4"/>
          <w:rFonts w:ascii="Arial" w:hAnsi="Arial" w:cs="Arial"/>
          <w:color w:val="2A2D31"/>
          <w:sz w:val="30"/>
          <w:szCs w:val="30"/>
        </w:rPr>
        <w:t>1.Общие положения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1.1. Настоящий порядок разработан в соответствии с Федеральным законом от 29.12.2012 г. № 273-ФЗ «Об образовании в Российской Федерации.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1.2. Порядок регламентирует оформление возникновения, приостановления и прекращения отношений между образовательной организации (далее – Учреждение) и обучающимися и (или) их родителями (законными представителями).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1.3. Под образовательными отношениями  понимается освоение обучающимися содержания образовательных программ.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 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D31"/>
          <w:sz w:val="30"/>
          <w:szCs w:val="30"/>
        </w:rPr>
      </w:pPr>
      <w:r>
        <w:rPr>
          <w:rStyle w:val="a4"/>
          <w:rFonts w:ascii="Arial" w:hAnsi="Arial" w:cs="Arial"/>
          <w:color w:val="2A2D31"/>
          <w:sz w:val="30"/>
          <w:szCs w:val="30"/>
        </w:rPr>
        <w:t>2. Возникновение образовательных отношений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2.1. Основанием возникновения образовательных отношений является приказ о приеме (зачислении) лица для обучения в Учреждении (п.53, гл.6, 273-ФЗ «Об образовании в Российской Федерации»).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2.2. В случае приема на обучение за счет средств физических и (или) юридических лиц изданию приказа о приеме (зачислении) лица на обучение в Колледж,  предшествует заключение договора о платных образовательных услугах в соответствии с  «Правилами оказания платных образовательных услуг в Учреждении».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2.3. В случае приема на целевое обучение изданию приказа о приеме (зачислении) лица на обучение в Учреждении, предшествует заключение договора о целевом приеме и договора о целевом обучении.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 xml:space="preserve">2.4. Права и обязанности обучающегося, предусмотренные законодательством об образовании и локальными нормативными актами Учреждения, возникают у лица, принятого на обучение, </w:t>
      </w:r>
      <w:proofErr w:type="gramStart"/>
      <w:r>
        <w:rPr>
          <w:rFonts w:ascii="Arial" w:hAnsi="Arial" w:cs="Arial"/>
          <w:color w:val="2A2D31"/>
          <w:sz w:val="30"/>
          <w:szCs w:val="30"/>
        </w:rPr>
        <w:t>с даты заключения</w:t>
      </w:r>
      <w:proofErr w:type="gramEnd"/>
      <w:r>
        <w:rPr>
          <w:rFonts w:ascii="Arial" w:hAnsi="Arial" w:cs="Arial"/>
          <w:color w:val="2A2D31"/>
          <w:sz w:val="30"/>
          <w:szCs w:val="30"/>
        </w:rPr>
        <w:t xml:space="preserve"> договора.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lastRenderedPageBreak/>
        <w:t> 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D31"/>
          <w:sz w:val="30"/>
          <w:szCs w:val="30"/>
        </w:rPr>
      </w:pPr>
      <w:r>
        <w:rPr>
          <w:rStyle w:val="a4"/>
          <w:rFonts w:ascii="Arial" w:hAnsi="Arial" w:cs="Arial"/>
          <w:color w:val="2A2D31"/>
          <w:sz w:val="30"/>
          <w:szCs w:val="30"/>
        </w:rPr>
        <w:t>3. Договор об образовании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3.1. Договор об образовании заключается в простой письменной форме между Учреждением, и лицом, зачисляемым на обучение (родителями (законными представителями) несовершеннолетнего).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 xml:space="preserve">3.2. </w:t>
      </w:r>
      <w:proofErr w:type="gramStart"/>
      <w:r>
        <w:rPr>
          <w:rFonts w:ascii="Arial" w:hAnsi="Arial" w:cs="Arial"/>
          <w:color w:val="2A2D31"/>
          <w:sz w:val="30"/>
          <w:szCs w:val="30"/>
        </w:rPr>
        <w:t>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 (п.54, гл.6, 273-ФЗ «Об образовании в Российской Федерации»), права и ответственность участников образовательного процесса.</w:t>
      </w:r>
      <w:proofErr w:type="gramEnd"/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 xml:space="preserve">3.3. </w:t>
      </w:r>
      <w:proofErr w:type="gramStart"/>
      <w:r>
        <w:rPr>
          <w:rFonts w:ascii="Arial" w:hAnsi="Arial" w:cs="Arial"/>
          <w:color w:val="2A2D31"/>
          <w:sz w:val="30"/>
          <w:szCs w:val="30"/>
        </w:rPr>
        <w:t>Договор об образовании не может содержать условий, ограничивающих права или снижающих уровень гарантий поступающих, обучающихся, по сравнению с установленными законодательством об образовании.</w:t>
      </w:r>
      <w:proofErr w:type="gramEnd"/>
      <w:r>
        <w:rPr>
          <w:rFonts w:ascii="Arial" w:hAnsi="Arial" w:cs="Arial"/>
          <w:color w:val="2A2D31"/>
          <w:sz w:val="30"/>
          <w:szCs w:val="30"/>
        </w:rPr>
        <w:t xml:space="preserve"> Если такие условия включены в договор, то они не подлежат применению.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 xml:space="preserve">3.4. </w:t>
      </w:r>
      <w:proofErr w:type="gramStart"/>
      <w:r>
        <w:rPr>
          <w:rFonts w:ascii="Arial" w:hAnsi="Arial" w:cs="Arial"/>
          <w:color w:val="2A2D31"/>
          <w:sz w:val="30"/>
          <w:szCs w:val="30"/>
        </w:rPr>
        <w:t>Ф</w:t>
      </w:r>
      <w:hyperlink r:id="rId4" w:tooltip="Ссылка на список документов" w:history="1">
        <w:r>
          <w:rPr>
            <w:rStyle w:val="a5"/>
            <w:rFonts w:ascii="Arial" w:hAnsi="Arial" w:cs="Arial"/>
            <w:color w:val="DE250B"/>
            <w:sz w:val="30"/>
            <w:szCs w:val="30"/>
            <w:u w:val="none"/>
          </w:rPr>
          <w:t>орма</w:t>
        </w:r>
        <w:proofErr w:type="gramEnd"/>
      </w:hyperlink>
      <w:r>
        <w:rPr>
          <w:rFonts w:ascii="Arial" w:hAnsi="Arial" w:cs="Arial"/>
          <w:color w:val="2A2D31"/>
          <w:sz w:val="30"/>
          <w:szCs w:val="30"/>
        </w:rPr>
        <w:t> договора, разработанная на основе примерной формы договора, утвержденной Министерством образования РФ, представлена в Приложении 1.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 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D31"/>
          <w:sz w:val="30"/>
          <w:szCs w:val="30"/>
        </w:rPr>
      </w:pPr>
      <w:r>
        <w:rPr>
          <w:rStyle w:val="a4"/>
          <w:rFonts w:ascii="Arial" w:hAnsi="Arial" w:cs="Arial"/>
          <w:color w:val="2A2D31"/>
          <w:sz w:val="30"/>
          <w:szCs w:val="30"/>
        </w:rPr>
        <w:t>4. Изменение образовательных отношений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Учреждением.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4.2.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Учреждением.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 xml:space="preserve">4.3. Основанием для изменения образовательных отношений является распорядительный акт Учреждения, изданный директором Учреждения или уполномоченным им лицом. Если с </w:t>
      </w:r>
      <w:proofErr w:type="gramStart"/>
      <w:r>
        <w:rPr>
          <w:rFonts w:ascii="Arial" w:hAnsi="Arial" w:cs="Arial"/>
          <w:color w:val="2A2D31"/>
          <w:sz w:val="30"/>
          <w:szCs w:val="30"/>
        </w:rPr>
        <w:t>обучающимся</w:t>
      </w:r>
      <w:proofErr w:type="gramEnd"/>
      <w:r>
        <w:rPr>
          <w:rFonts w:ascii="Arial" w:hAnsi="Arial" w:cs="Arial"/>
          <w:color w:val="2A2D31"/>
          <w:sz w:val="30"/>
          <w:szCs w:val="30"/>
        </w:rPr>
        <w:t xml:space="preserve"> (родителями (законными представителями) несовершеннолетнего обучающегося) заключен договор об </w:t>
      </w:r>
      <w:proofErr w:type="gramStart"/>
      <w:r>
        <w:rPr>
          <w:rFonts w:ascii="Arial" w:hAnsi="Arial" w:cs="Arial"/>
          <w:color w:val="2A2D31"/>
          <w:sz w:val="30"/>
          <w:szCs w:val="30"/>
        </w:rPr>
        <w:lastRenderedPageBreak/>
        <w:t>образовании</w:t>
      </w:r>
      <w:proofErr w:type="gramEnd"/>
      <w:r>
        <w:rPr>
          <w:rFonts w:ascii="Arial" w:hAnsi="Arial" w:cs="Arial"/>
          <w:color w:val="2A2D31"/>
          <w:sz w:val="30"/>
          <w:szCs w:val="30"/>
        </w:rPr>
        <w:t>, распорядительный акт издается на основании внесения соответствующих изменений в такой договор.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 xml:space="preserve">4.4. Права и обязанности обучающегося, предусмотренные законодательством об образовании и локальными нормативными актами Училища, изменяются </w:t>
      </w:r>
      <w:proofErr w:type="gramStart"/>
      <w:r>
        <w:rPr>
          <w:rFonts w:ascii="Arial" w:hAnsi="Arial" w:cs="Arial"/>
          <w:color w:val="2A2D31"/>
          <w:sz w:val="30"/>
          <w:szCs w:val="30"/>
        </w:rPr>
        <w:t>с даты издания</w:t>
      </w:r>
      <w:proofErr w:type="gramEnd"/>
      <w:r>
        <w:rPr>
          <w:rFonts w:ascii="Arial" w:hAnsi="Arial" w:cs="Arial"/>
          <w:color w:val="2A2D31"/>
          <w:sz w:val="30"/>
          <w:szCs w:val="30"/>
        </w:rPr>
        <w:t xml:space="preserve"> распорядительного акта или с иной указанной в нем даты (п.57, гл.6, 273-ФЗ «Об образовании в Российской Федерации»).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 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D31"/>
          <w:sz w:val="30"/>
          <w:szCs w:val="30"/>
        </w:rPr>
      </w:pPr>
      <w:r>
        <w:rPr>
          <w:rStyle w:val="a4"/>
          <w:rFonts w:ascii="Arial" w:hAnsi="Arial" w:cs="Arial"/>
          <w:color w:val="2A2D31"/>
          <w:sz w:val="30"/>
          <w:szCs w:val="30"/>
        </w:rPr>
        <w:t>5. Прекращение образовательных отношений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 xml:space="preserve">5.1. Образовательные отношения прекращаются </w:t>
      </w:r>
      <w:proofErr w:type="gramStart"/>
      <w:r>
        <w:rPr>
          <w:rFonts w:ascii="Arial" w:hAnsi="Arial" w:cs="Arial"/>
          <w:color w:val="2A2D31"/>
          <w:sz w:val="30"/>
          <w:szCs w:val="30"/>
        </w:rPr>
        <w:t>в связи с отчислением обучающегося из Учреждения в связи с получением</w:t>
      </w:r>
      <w:proofErr w:type="gramEnd"/>
      <w:r>
        <w:rPr>
          <w:rFonts w:ascii="Arial" w:hAnsi="Arial" w:cs="Arial"/>
          <w:color w:val="2A2D31"/>
          <w:sz w:val="30"/>
          <w:szCs w:val="30"/>
        </w:rPr>
        <w:t xml:space="preserve"> образования (завершением обучения).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5.2. Образовательные отношения могут быть прекращены досрочно в следующих случаях: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1) 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 xml:space="preserve">2) по инициативе Учреждения в случае применения к обучающемуся,  отчисления, как меры дисциплинарного взыскания,  в случае совершения </w:t>
      </w:r>
      <w:proofErr w:type="gramStart"/>
      <w:r>
        <w:rPr>
          <w:rFonts w:ascii="Arial" w:hAnsi="Arial" w:cs="Arial"/>
          <w:color w:val="2A2D31"/>
          <w:sz w:val="30"/>
          <w:szCs w:val="30"/>
        </w:rPr>
        <w:t>обучающимся</w:t>
      </w:r>
      <w:proofErr w:type="gramEnd"/>
      <w:r>
        <w:rPr>
          <w:rFonts w:ascii="Arial" w:hAnsi="Arial" w:cs="Arial"/>
          <w:color w:val="2A2D31"/>
          <w:sz w:val="30"/>
          <w:szCs w:val="30"/>
        </w:rPr>
        <w:t>  действий, грубо нарушающих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3) по обстоятельствам, не зависящим от воли обучающегося (родителей (законных представителей) несовершеннолетнего обучающегося) и Учреждения,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Учреждением, если иное не установлено договором об образовании.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5.4. Основанием для прекращения образовательных отношений является приказ об отчислении обучающегося из Учреждения.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 xml:space="preserve">Права и обязанности обучающегося, предусмотренные законодательством об образовании и локальными нормативными </w:t>
      </w:r>
      <w:r>
        <w:rPr>
          <w:rFonts w:ascii="Arial" w:hAnsi="Arial" w:cs="Arial"/>
          <w:color w:val="2A2D31"/>
          <w:sz w:val="30"/>
          <w:szCs w:val="30"/>
        </w:rPr>
        <w:lastRenderedPageBreak/>
        <w:t xml:space="preserve">актами Учреждения, прекращаются </w:t>
      </w:r>
      <w:proofErr w:type="gramStart"/>
      <w:r>
        <w:rPr>
          <w:rFonts w:ascii="Arial" w:hAnsi="Arial" w:cs="Arial"/>
          <w:color w:val="2A2D31"/>
          <w:sz w:val="30"/>
          <w:szCs w:val="30"/>
        </w:rPr>
        <w:t>с даты</w:t>
      </w:r>
      <w:proofErr w:type="gramEnd"/>
      <w:r>
        <w:rPr>
          <w:rFonts w:ascii="Arial" w:hAnsi="Arial" w:cs="Arial"/>
          <w:color w:val="2A2D31"/>
          <w:sz w:val="30"/>
          <w:szCs w:val="30"/>
        </w:rPr>
        <w:t xml:space="preserve"> его отчисления из Учреждения.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5.5. При досрочном прекращении образовательных отношений Учреждение в трехдневный срок после издания приказа об отчислении, отчисленному лицу выдается справка об обучении (п.61, гл.6, 273-ФЗ «Об образовании в РФ»).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> 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D31"/>
          <w:sz w:val="30"/>
          <w:szCs w:val="30"/>
        </w:rPr>
      </w:pPr>
      <w:r>
        <w:rPr>
          <w:rStyle w:val="a4"/>
          <w:rFonts w:ascii="Arial" w:hAnsi="Arial" w:cs="Arial"/>
          <w:color w:val="2A2D31"/>
          <w:sz w:val="30"/>
          <w:szCs w:val="30"/>
        </w:rPr>
        <w:t>6. Восстановление в Учреждении</w:t>
      </w:r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 xml:space="preserve">6.1. </w:t>
      </w:r>
      <w:proofErr w:type="gramStart"/>
      <w:r>
        <w:rPr>
          <w:rFonts w:ascii="Arial" w:hAnsi="Arial" w:cs="Arial"/>
          <w:color w:val="2A2D31"/>
          <w:sz w:val="30"/>
          <w:szCs w:val="30"/>
        </w:rPr>
        <w:t>Лицо, отчисленное из Учреждении по инициативе обучающегося до завершения освоения основной профессиональной образовательной программы, имеет право на восстановление для обучения в Учреждении в течение пяти лет после отчисления из Учреждения при наличии в нем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  <w:proofErr w:type="gramEnd"/>
    </w:p>
    <w:p w:rsidR="009D74D9" w:rsidRDefault="009D74D9" w:rsidP="009D7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  <w:sz w:val="30"/>
          <w:szCs w:val="30"/>
        </w:rPr>
      </w:pPr>
      <w:r>
        <w:rPr>
          <w:rFonts w:ascii="Arial" w:hAnsi="Arial" w:cs="Arial"/>
          <w:color w:val="2A2D31"/>
          <w:sz w:val="30"/>
          <w:szCs w:val="30"/>
        </w:rPr>
        <w:t xml:space="preserve">6.2. Порядок и условия восстановления в Учреждении обучающегося, отчисленного по инициативе Учреждения, определяются «Порядком перевода, отчисления и </w:t>
      </w:r>
      <w:proofErr w:type="gramStart"/>
      <w:r>
        <w:rPr>
          <w:rFonts w:ascii="Arial" w:hAnsi="Arial" w:cs="Arial"/>
          <w:color w:val="2A2D31"/>
          <w:sz w:val="30"/>
          <w:szCs w:val="30"/>
        </w:rPr>
        <w:t>восстановления</w:t>
      </w:r>
      <w:proofErr w:type="gramEnd"/>
      <w:r>
        <w:rPr>
          <w:rFonts w:ascii="Arial" w:hAnsi="Arial" w:cs="Arial"/>
          <w:color w:val="2A2D31"/>
          <w:sz w:val="30"/>
          <w:szCs w:val="30"/>
        </w:rPr>
        <w:t xml:space="preserve"> обучающихся Учреждении</w:t>
      </w:r>
    </w:p>
    <w:p w:rsidR="00097075" w:rsidRDefault="00097075"/>
    <w:sectPr w:rsidR="00097075" w:rsidSect="0009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D74D9"/>
    <w:rsid w:val="00097075"/>
    <w:rsid w:val="009D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4D9"/>
    <w:rPr>
      <w:b/>
      <w:bCs/>
    </w:rPr>
  </w:style>
  <w:style w:type="character" w:styleId="a5">
    <w:name w:val="Hyperlink"/>
    <w:basedOn w:val="a0"/>
    <w:uiPriority w:val="99"/>
    <w:semiHidden/>
    <w:unhideWhenUsed/>
    <w:rsid w:val="009D74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508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2019-09-17T09:29:00Z</dcterms:created>
  <dcterms:modified xsi:type="dcterms:W3CDTF">2019-09-17T09:29:00Z</dcterms:modified>
</cp:coreProperties>
</file>