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00" w:rsidRPr="00FC1A00" w:rsidRDefault="00FC1A00" w:rsidP="00FC1A00">
      <w:pPr>
        <w:spacing w:before="480" w:after="240" w:line="240" w:lineRule="auto"/>
        <w:outlineLvl w:val="1"/>
        <w:rPr>
          <w:rFonts w:ascii="inherit" w:eastAsia="Times New Roman" w:hAnsi="inherit" w:cs="Helvetica"/>
          <w:b/>
          <w:bCs/>
          <w:color w:val="555555"/>
          <w:sz w:val="29"/>
          <w:szCs w:val="29"/>
          <w:lang w:eastAsia="ru-RU"/>
        </w:rPr>
      </w:pPr>
      <w:r w:rsidRPr="00FC1A00">
        <w:rPr>
          <w:rFonts w:ascii="inherit" w:eastAsia="Times New Roman" w:hAnsi="inherit" w:cs="Helvetica"/>
          <w:b/>
          <w:bCs/>
          <w:color w:val="555555"/>
          <w:sz w:val="29"/>
          <w:szCs w:val="29"/>
          <w:lang w:eastAsia="ru-RU"/>
        </w:rPr>
        <w:t>Сведения о наличии средств обучения и воспитания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0"/>
          <w:szCs w:val="20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ru-RU"/>
        </w:rPr>
        <w:t>Сведения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ru-RU"/>
        </w:rPr>
        <w:t>о наличии средств обучения и воспитания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мультимедийные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мультимедийные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универсальные энциклопедии)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Учебные приборы (компас, барометр, колбы и т.д.)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Тренажеры и спортивное оборудование.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Общая дидактическая роль средств обучения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обучающихся</w:t>
      </w:r>
      <w:proofErr w:type="gram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мультимедийные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multimedia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(что в переводе с английского означает «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многос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p</w:t>
      </w:r>
      <w:proofErr w:type="gram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едность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») определяется информационная технология на основе 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пpогpаммно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– аппаратного комплекса, имеющего ядро в виде компьютера со средствами подключения к нему аудио- и видеотехники. 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Мультимедиатехнология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</w:t>
      </w: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lastRenderedPageBreak/>
        <w:t>позволяет обеспечить при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трех стихий (звука, текста и графики, живого видео).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Принципы использования средств обучения</w:t>
      </w:r>
    </w:p>
    <w:p w:rsidR="00FC1A00" w:rsidRPr="00FC1A00" w:rsidRDefault="00FC1A00" w:rsidP="00FC1A0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учет возрастных и психологических особенностей обучающихся</w:t>
      </w:r>
    </w:p>
    <w:p w:rsidR="00FC1A00" w:rsidRPr="00FC1A00" w:rsidRDefault="00FC1A00" w:rsidP="00FC1A0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аудиальную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, кинестетическую системы восприятия в образовательных целях</w:t>
      </w:r>
    </w:p>
    <w:p w:rsidR="00FC1A00" w:rsidRPr="00FC1A00" w:rsidRDefault="00FC1A00" w:rsidP="00FC1A0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FC1A00" w:rsidRPr="00FC1A00" w:rsidRDefault="00FC1A00" w:rsidP="00FC1A0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сотворчество педагога и обучающегося</w:t>
      </w:r>
    </w:p>
    <w:p w:rsidR="00FC1A00" w:rsidRPr="00FC1A00" w:rsidRDefault="00FC1A00" w:rsidP="00FC1A00">
      <w:pPr>
        <w:numPr>
          <w:ilvl w:val="0"/>
          <w:numId w:val="1"/>
        </w:numPr>
        <w:spacing w:after="0" w:line="240" w:lineRule="auto"/>
        <w:ind w:left="3390" w:right="240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FC1A00" w:rsidRPr="00FC1A00" w:rsidRDefault="00FC1A00" w:rsidP="00FC1A00">
      <w:pPr>
        <w:spacing w:before="150" w:after="150" w:line="240" w:lineRule="auto"/>
        <w:ind w:left="3870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Визуальные (зрительные):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,</w:t>
      </w:r>
      <w:proofErr w:type="gram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-карты по истории и географии;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-картины по русскому языку, литературе;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-натуральные объекты по биологии;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-лабораторное оборудование по биологии.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Аудиальные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(слуховые):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 музыкальный центр 2;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Аудиовизуальные (зрительно-слуховые):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 звуковые фильмы;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 телевизор -10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Средства, автоматизирующие процесс обучения: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 компьютеры 8;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Сканер 2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Принтер 4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lastRenderedPageBreak/>
        <w:t> 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Словесные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-учебники;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-художественная литература;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-словари;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-другая необходимая литература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ru-RU"/>
        </w:rPr>
        <w:t>О средствах воспитания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воспитанника; 2) информация об объекте выделена как предмет освоения 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в</w:t>
      </w:r>
      <w:proofErr w:type="gramEnd"/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образной, наглядно-действенной или знаково-символьной (устной или</w:t>
      </w:r>
      <w:proofErr w:type="gramEnd"/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письменной) форме; 3) объект вместе со своей информацией включен 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в</w:t>
      </w:r>
      <w:proofErr w:type="gramEnd"/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общение и совместную деятельность воспитателя и воспитанников.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ru-RU"/>
        </w:rPr>
        <w:t>1. Общение как средство воспитания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а) 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непосредственное</w:t>
      </w:r>
      <w:proofErr w:type="gram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, в форме прямых контактов учителя и обучающегося;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индивидуальные беседы;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б) 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опосредованное</w:t>
      </w:r>
      <w:proofErr w:type="gram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, проявляющееся в том, что педагог направляет свои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на</w:t>
      </w:r>
      <w:proofErr w:type="gramEnd"/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часы, школьные праздники и мероприятия.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ru-RU"/>
        </w:rPr>
        <w:t>2. Учение как средство воспитания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обучающихся</w:t>
      </w:r>
      <w:proofErr w:type="gram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оказывают содержание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обстановка в классе и школе.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называемая</w:t>
      </w:r>
      <w:proofErr w:type="gram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 xml:space="preserve"> совместная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lastRenderedPageBreak/>
        <w:t>продуктивная деятельность школьников. В основе такой деятельности лежит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учебное взаимодействие, в ходе которого дети: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а) выясняют условия совместного выполнения задания;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б) организуют его взаимное обсуждение;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в) фиксируют ход совместной работы;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г) обсуждают полученные результаты;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д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) оценивают успехи каждого;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е) утверждают самооценки членов группы;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школьников повышаются при следующих условиях: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proofErr w:type="gram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подчиненного и наоборот);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умению радоваться их успехам.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ru-RU"/>
        </w:rPr>
        <w:t>3.Труд как средство воспитания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Осуществляется через: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-дежурство по классу, школе;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-работу на пришкольном участке.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b/>
          <w:bCs/>
          <w:color w:val="555555"/>
          <w:sz w:val="24"/>
          <w:szCs w:val="24"/>
          <w:lang w:eastAsia="ru-RU"/>
        </w:rPr>
        <w:t>4. Игра как средство воспитания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в форме проведения разного рода игр: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lastRenderedPageBreak/>
        <w:t>-</w:t>
      </w:r>
      <w:proofErr w:type="spellStart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организационно-деятельностные</w:t>
      </w:r>
      <w:proofErr w:type="spellEnd"/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 соревновательные;</w:t>
      </w:r>
    </w:p>
    <w:p w:rsidR="00FC1A00" w:rsidRPr="00FC1A00" w:rsidRDefault="00FC1A00" w:rsidP="00FC1A00">
      <w:pPr>
        <w:spacing w:before="150" w:after="150" w:line="240" w:lineRule="auto"/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</w:pPr>
      <w:r w:rsidRPr="00FC1A00">
        <w:rPr>
          <w:rFonts w:ascii="inherit" w:eastAsia="Times New Roman" w:hAnsi="inherit" w:cs="Helvetica"/>
          <w:color w:val="555555"/>
          <w:sz w:val="24"/>
          <w:szCs w:val="24"/>
          <w:lang w:eastAsia="ru-RU"/>
        </w:rPr>
        <w:t>- сюжетно-ролевые.</w:t>
      </w:r>
    </w:p>
    <w:p w:rsidR="00FC1A00" w:rsidRPr="00FC1A00" w:rsidRDefault="00FC1A00" w:rsidP="00FC1A00">
      <w:p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5" w:history="1">
        <w:r w:rsidRPr="00FC1A00">
          <w:rPr>
            <w:rFonts w:ascii="inherit" w:eastAsia="Times New Roman" w:hAnsi="inherit" w:cs="Helvetica"/>
            <w:color w:val="FFFFFF"/>
            <w:sz w:val="20"/>
            <w:u w:val="single"/>
            <w:lang w:eastAsia="ru-RU"/>
          </w:rPr>
          <w:t>Информационная безопасность</w:t>
        </w:r>
      </w:hyperlink>
    </w:p>
    <w:p w:rsidR="00FC1A00" w:rsidRPr="00FC1A00" w:rsidRDefault="00FC1A00" w:rsidP="00FC1A00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6" w:history="1">
        <w:r w:rsidRPr="00FC1A00">
          <w:rPr>
            <w:rFonts w:ascii="inherit" w:eastAsia="Times New Roman" w:hAnsi="inherit" w:cs="Helvetica"/>
            <w:color w:val="FFFFFF"/>
            <w:sz w:val="20"/>
            <w:u w:val="single"/>
            <w:lang w:eastAsia="ru-RU"/>
          </w:rPr>
          <w:t>Деятельность</w:t>
        </w:r>
      </w:hyperlink>
    </w:p>
    <w:p w:rsidR="00FC1A00" w:rsidRPr="00FC1A00" w:rsidRDefault="00FC1A00" w:rsidP="00FC1A00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7" w:history="1">
        <w:r w:rsidRPr="00FC1A00">
          <w:rPr>
            <w:rFonts w:ascii="inherit" w:eastAsia="Times New Roman" w:hAnsi="inherit" w:cs="Helvetica"/>
            <w:color w:val="FFFFFF"/>
            <w:sz w:val="20"/>
            <w:u w:val="single"/>
            <w:lang w:eastAsia="ru-RU"/>
          </w:rPr>
          <w:t>Информация</w:t>
        </w:r>
      </w:hyperlink>
    </w:p>
    <w:p w:rsidR="00FC1A00" w:rsidRPr="00FC1A00" w:rsidRDefault="00FC1A00" w:rsidP="00FC1A00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Helvetica"/>
          <w:color w:val="FFFFFF"/>
          <w:sz w:val="20"/>
          <w:szCs w:val="20"/>
          <w:lang w:eastAsia="ru-RU"/>
        </w:rPr>
      </w:pPr>
      <w:hyperlink r:id="rId8" w:history="1">
        <w:r w:rsidRPr="00FC1A00">
          <w:rPr>
            <w:rFonts w:ascii="inherit" w:eastAsia="Times New Roman" w:hAnsi="inherit" w:cs="Helvetica"/>
            <w:color w:val="FFFFFF"/>
            <w:sz w:val="20"/>
            <w:u w:val="single"/>
            <w:lang w:eastAsia="ru-RU"/>
          </w:rPr>
          <w:t>Контакты</w:t>
        </w:r>
      </w:hyperlink>
    </w:p>
    <w:p w:rsidR="00FC1A00" w:rsidRPr="00FC1A00" w:rsidRDefault="00FC1A00" w:rsidP="00FC1A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C1A0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94125" w:rsidRDefault="00194125"/>
    <w:sectPr w:rsidR="00194125" w:rsidSect="0019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682F"/>
    <w:multiLevelType w:val="multilevel"/>
    <w:tmpl w:val="B54E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65038"/>
    <w:multiLevelType w:val="multilevel"/>
    <w:tmpl w:val="8894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B61F2"/>
    <w:multiLevelType w:val="multilevel"/>
    <w:tmpl w:val="A64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00"/>
    <w:rsid w:val="00194125"/>
    <w:rsid w:val="00FC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25"/>
  </w:style>
  <w:style w:type="paragraph" w:styleId="2">
    <w:name w:val="heading 2"/>
    <w:basedOn w:val="a"/>
    <w:link w:val="20"/>
    <w:uiPriority w:val="9"/>
    <w:qFormat/>
    <w:rsid w:val="00FC1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1A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A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A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A00"/>
    <w:rPr>
      <w:b/>
      <w:bCs/>
    </w:rPr>
  </w:style>
  <w:style w:type="character" w:styleId="a5">
    <w:name w:val="Hyperlink"/>
    <w:basedOn w:val="a0"/>
    <w:uiPriority w:val="99"/>
    <w:semiHidden/>
    <w:unhideWhenUsed/>
    <w:rsid w:val="00FC1A0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1A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1A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1A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1A0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75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09132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0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76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4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90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5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3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k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ezschool.yashkino.ru/in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activity" TargetMode="External"/><Relationship Id="rId5" Type="http://schemas.openxmlformats.org/officeDocument/2006/relationships/hyperlink" Target="http://spezschool.yashkino.ru/informacionnaya-bezopasno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2019-09-12T07:07:00Z</dcterms:created>
  <dcterms:modified xsi:type="dcterms:W3CDTF">2019-09-12T07:08:00Z</dcterms:modified>
</cp:coreProperties>
</file>